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EF" w:rsidRDefault="005028EF" w:rsidP="005028EF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p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EF" w:rsidRDefault="005028EF" w:rsidP="00211E62">
      <w:pPr>
        <w:pStyle w:val="NoSpacing"/>
        <w:rPr>
          <w:sz w:val="36"/>
          <w:szCs w:val="36"/>
        </w:rPr>
      </w:pPr>
    </w:p>
    <w:p w:rsidR="008017EA" w:rsidRPr="00BB5D75" w:rsidRDefault="00E33BC3" w:rsidP="00494717">
      <w:pPr>
        <w:pStyle w:val="NoSpacing"/>
        <w:jc w:val="center"/>
        <w:rPr>
          <w:sz w:val="28"/>
          <w:szCs w:val="28"/>
        </w:rPr>
      </w:pPr>
      <w:r w:rsidRPr="00BB5D75">
        <w:rPr>
          <w:sz w:val="28"/>
          <w:szCs w:val="28"/>
        </w:rPr>
        <w:t>Discussion</w:t>
      </w:r>
      <w:r w:rsidR="00F05CD8" w:rsidRPr="00BB5D75">
        <w:rPr>
          <w:sz w:val="28"/>
          <w:szCs w:val="28"/>
        </w:rPr>
        <w:t xml:space="preserve"> Agenda</w:t>
      </w:r>
    </w:p>
    <w:p w:rsidR="00E33BC3" w:rsidRPr="00BB5D75" w:rsidRDefault="00AF49D4" w:rsidP="00494717">
      <w:pPr>
        <w:pStyle w:val="NoSpacing"/>
        <w:jc w:val="center"/>
        <w:rPr>
          <w:b/>
          <w:i/>
          <w:sz w:val="24"/>
          <w:szCs w:val="24"/>
        </w:rPr>
      </w:pPr>
      <w:r w:rsidRPr="00BB5D75">
        <w:rPr>
          <w:b/>
          <w:i/>
          <w:sz w:val="24"/>
          <w:szCs w:val="24"/>
        </w:rPr>
        <w:t xml:space="preserve">Conference Call for </w:t>
      </w:r>
      <w:r w:rsidR="00180AA7" w:rsidRPr="00BB5D75">
        <w:rPr>
          <w:b/>
          <w:i/>
          <w:sz w:val="24"/>
          <w:szCs w:val="24"/>
        </w:rPr>
        <w:t xml:space="preserve">AVAP Executive &amp; </w:t>
      </w:r>
      <w:r w:rsidR="00E33BC3" w:rsidRPr="00BB5D75">
        <w:rPr>
          <w:b/>
          <w:i/>
          <w:sz w:val="24"/>
          <w:szCs w:val="24"/>
        </w:rPr>
        <w:t>Conference Planning Committee</w:t>
      </w:r>
    </w:p>
    <w:p w:rsidR="00F05CD8" w:rsidRPr="00BB5D75" w:rsidRDefault="00F05CD8" w:rsidP="00211E62">
      <w:pPr>
        <w:pStyle w:val="NoSpacing"/>
        <w:rPr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486D5B">
        <w:rPr>
          <w:b/>
          <w:sz w:val="24"/>
          <w:szCs w:val="24"/>
        </w:rPr>
        <w:t>December 12</w:t>
      </w:r>
      <w:r>
        <w:rPr>
          <w:b/>
          <w:sz w:val="24"/>
          <w:szCs w:val="24"/>
        </w:rPr>
        <w:t>, 2016</w:t>
      </w:r>
    </w:p>
    <w:p w:rsidR="00E33BC3" w:rsidRPr="00AF49D4" w:rsidRDefault="00D47D69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11:30</w:t>
      </w:r>
      <w:r w:rsidR="008B0137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2:3</w:t>
      </w:r>
      <w:r w:rsidR="008B0137">
        <w:rPr>
          <w:b/>
          <w:sz w:val="24"/>
          <w:szCs w:val="24"/>
        </w:rPr>
        <w:t>0 p.m.</w:t>
      </w:r>
      <w:r w:rsidR="00493E53">
        <w:rPr>
          <w:b/>
          <w:sz w:val="24"/>
          <w:szCs w:val="24"/>
        </w:rPr>
        <w:t xml:space="preserve"> Pacific</w:t>
      </w:r>
      <w:r w:rsidR="00E33BC3" w:rsidRPr="00AF49D4">
        <w:rPr>
          <w:b/>
          <w:sz w:val="24"/>
          <w:szCs w:val="24"/>
        </w:rPr>
        <w:t xml:space="preserve"> Standard Time</w:t>
      </w:r>
    </w:p>
    <w:p w:rsidR="00E33BC3" w:rsidRPr="00AF49D4" w:rsidRDefault="00E33BC3" w:rsidP="00494717">
      <w:pPr>
        <w:pStyle w:val="NoSpacing"/>
        <w:jc w:val="center"/>
        <w:rPr>
          <w:b/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Dial: 866-740-1260</w:t>
      </w:r>
    </w:p>
    <w:p w:rsidR="00F05CD8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7540398#</w:t>
      </w:r>
    </w:p>
    <w:p w:rsidR="001F1B1D" w:rsidRDefault="001F1B1D" w:rsidP="00494717">
      <w:pPr>
        <w:pStyle w:val="NoSpacing"/>
        <w:jc w:val="center"/>
        <w:rPr>
          <w:b/>
          <w:sz w:val="24"/>
          <w:szCs w:val="24"/>
        </w:rPr>
      </w:pPr>
    </w:p>
    <w:p w:rsidR="001F1B1D" w:rsidRDefault="001F1B1D" w:rsidP="00494717">
      <w:pPr>
        <w:pStyle w:val="NoSpacing"/>
        <w:jc w:val="center"/>
        <w:rPr>
          <w:b/>
          <w:sz w:val="24"/>
          <w:szCs w:val="24"/>
        </w:rPr>
      </w:pPr>
    </w:p>
    <w:p w:rsidR="00494717" w:rsidRDefault="001F1B1D" w:rsidP="00211E6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Members Present:  </w:t>
      </w:r>
      <w:r w:rsidRPr="001F1B1D">
        <w:rPr>
          <w:sz w:val="24"/>
          <w:szCs w:val="24"/>
        </w:rPr>
        <w:t>Cheryl Cobbs, Joe Montgomery, Gretchen Morgan,</w:t>
      </w:r>
      <w:r>
        <w:rPr>
          <w:sz w:val="24"/>
          <w:szCs w:val="24"/>
        </w:rPr>
        <w:t xml:space="preserve"> </w:t>
      </w:r>
      <w:r w:rsidRPr="001F1B1D">
        <w:rPr>
          <w:sz w:val="24"/>
          <w:szCs w:val="24"/>
        </w:rPr>
        <w:t>Lynn</w:t>
      </w:r>
      <w:r w:rsidR="00DD3C2C">
        <w:rPr>
          <w:sz w:val="24"/>
          <w:szCs w:val="24"/>
        </w:rPr>
        <w:t>e</w:t>
      </w:r>
      <w:r w:rsidRPr="001F1B1D">
        <w:rPr>
          <w:sz w:val="24"/>
          <w:szCs w:val="24"/>
        </w:rPr>
        <w:t xml:space="preserve"> Haley, Jo Ann Winn, Cassandra</w:t>
      </w:r>
      <w:r w:rsidR="00C61CC5">
        <w:rPr>
          <w:sz w:val="24"/>
          <w:szCs w:val="24"/>
        </w:rPr>
        <w:t>,</w:t>
      </w:r>
      <w:r w:rsidRPr="001F1B1D">
        <w:rPr>
          <w:sz w:val="24"/>
          <w:szCs w:val="24"/>
        </w:rPr>
        <w:t xml:space="preserve"> and Susan </w:t>
      </w:r>
      <w:proofErr w:type="spellStart"/>
      <w:proofErr w:type="gramStart"/>
      <w:r w:rsidR="00C61CC5" w:rsidRPr="00C61CC5">
        <w:rPr>
          <w:sz w:val="24"/>
          <w:szCs w:val="24"/>
        </w:rPr>
        <w:t>Xiofaridou</w:t>
      </w:r>
      <w:proofErr w:type="spellEnd"/>
      <w:r w:rsidR="00C61CC5" w:rsidRPr="00C61CC5">
        <w:rPr>
          <w:sz w:val="24"/>
          <w:szCs w:val="24"/>
        </w:rPr>
        <w:t xml:space="preserve"> </w:t>
      </w:r>
      <w:r w:rsidR="00C61CC5">
        <w:rPr>
          <w:sz w:val="24"/>
          <w:szCs w:val="24"/>
        </w:rPr>
        <w:t xml:space="preserve"> </w:t>
      </w:r>
      <w:r w:rsidRPr="001F1B1D">
        <w:rPr>
          <w:sz w:val="24"/>
          <w:szCs w:val="24"/>
        </w:rPr>
        <w:t>(</w:t>
      </w:r>
      <w:proofErr w:type="gramEnd"/>
      <w:r w:rsidRPr="001F1B1D">
        <w:rPr>
          <w:sz w:val="24"/>
          <w:szCs w:val="24"/>
        </w:rPr>
        <w:t>Purdue</w:t>
      </w:r>
      <w:r>
        <w:rPr>
          <w:sz w:val="24"/>
          <w:szCs w:val="24"/>
        </w:rPr>
        <w:t xml:space="preserve">) </w:t>
      </w:r>
    </w:p>
    <w:p w:rsidR="001F1B1D" w:rsidRPr="001F1B1D" w:rsidRDefault="001F1B1D" w:rsidP="00211E62">
      <w:pPr>
        <w:pStyle w:val="NoSpacing"/>
        <w:rPr>
          <w:sz w:val="24"/>
          <w:szCs w:val="24"/>
        </w:rPr>
      </w:pPr>
    </w:p>
    <w:p w:rsidR="001F1B1D" w:rsidRDefault="001F1B1D" w:rsidP="00AF49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Meeting commenced at 2:32 PM EST</w:t>
      </w:r>
    </w:p>
    <w:p w:rsidR="001F1B1D" w:rsidRDefault="001F1B1D" w:rsidP="00AF49D4">
      <w:pPr>
        <w:pStyle w:val="NoSpacing"/>
        <w:rPr>
          <w:b/>
          <w:sz w:val="24"/>
          <w:szCs w:val="24"/>
        </w:rPr>
      </w:pPr>
    </w:p>
    <w:p w:rsidR="00AF49D4" w:rsidRDefault="00BB5D75" w:rsidP="00AF49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5B5733" w:rsidRPr="001F1B1D" w:rsidRDefault="005B5733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Minutes- Jo Ann</w:t>
      </w:r>
      <w:r w:rsidR="001F1B1D">
        <w:rPr>
          <w:b/>
          <w:sz w:val="24"/>
          <w:szCs w:val="24"/>
        </w:rPr>
        <w:t xml:space="preserve"> – </w:t>
      </w:r>
      <w:r w:rsidR="001F1B1D" w:rsidRPr="001F1B1D">
        <w:rPr>
          <w:sz w:val="24"/>
          <w:szCs w:val="24"/>
        </w:rPr>
        <w:t>needs goals from each exe</w:t>
      </w:r>
      <w:r w:rsidR="003B1F28">
        <w:rPr>
          <w:sz w:val="24"/>
          <w:szCs w:val="24"/>
        </w:rPr>
        <w:t>c</w:t>
      </w:r>
      <w:r w:rsidR="001F1B1D" w:rsidRPr="001F1B1D">
        <w:rPr>
          <w:sz w:val="24"/>
          <w:szCs w:val="24"/>
        </w:rPr>
        <w:t xml:space="preserve"> board member</w:t>
      </w:r>
    </w:p>
    <w:p w:rsidR="005B5733" w:rsidRDefault="005B5733" w:rsidP="005B5733">
      <w:pPr>
        <w:pStyle w:val="NoSpacing"/>
        <w:ind w:left="720"/>
        <w:rPr>
          <w:b/>
          <w:sz w:val="24"/>
          <w:szCs w:val="24"/>
        </w:rPr>
      </w:pPr>
    </w:p>
    <w:p w:rsidR="001F1B1D" w:rsidRPr="001F1B1D" w:rsidRDefault="00CB3F0A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Treasurer’s report</w:t>
      </w:r>
      <w:r w:rsidR="00DB530A">
        <w:rPr>
          <w:b/>
          <w:sz w:val="24"/>
          <w:szCs w:val="24"/>
        </w:rPr>
        <w:t>- Lynne</w:t>
      </w:r>
      <w:r w:rsidR="001F1B1D">
        <w:rPr>
          <w:b/>
          <w:sz w:val="24"/>
          <w:szCs w:val="24"/>
        </w:rPr>
        <w:t xml:space="preserve"> Haley: </w:t>
      </w:r>
    </w:p>
    <w:p w:rsidR="001F1B1D" w:rsidRDefault="001F1B1D" w:rsidP="001F1B1D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F1B1D">
        <w:rPr>
          <w:sz w:val="24"/>
          <w:szCs w:val="24"/>
        </w:rPr>
        <w:t xml:space="preserve">Discussed attached treasurer’s report and expenses from 2016 conference. </w:t>
      </w:r>
    </w:p>
    <w:p w:rsidR="001F1B1D" w:rsidRDefault="001F1B1D" w:rsidP="001F1B1D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F1B1D">
        <w:rPr>
          <w:sz w:val="24"/>
          <w:szCs w:val="24"/>
        </w:rPr>
        <w:t xml:space="preserve"> In process of filing non-profit status by end of Dec.  </w:t>
      </w:r>
    </w:p>
    <w:p w:rsidR="001F1B1D" w:rsidRDefault="001F1B1D" w:rsidP="001F1B1D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F1B1D">
        <w:rPr>
          <w:sz w:val="24"/>
          <w:szCs w:val="24"/>
        </w:rPr>
        <w:t xml:space="preserve">In process of transferring bank balance to Wells Fargo account.  </w:t>
      </w:r>
    </w:p>
    <w:p w:rsidR="00DB530A" w:rsidRPr="001F1B1D" w:rsidRDefault="001F1B1D" w:rsidP="001F1B1D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F1B1D">
        <w:rPr>
          <w:sz w:val="24"/>
          <w:szCs w:val="24"/>
        </w:rPr>
        <w:t>Need discussion with Kevin Do</w:t>
      </w:r>
      <w:r w:rsidR="00C61CC5">
        <w:rPr>
          <w:sz w:val="24"/>
          <w:szCs w:val="24"/>
        </w:rPr>
        <w:t>err and Meri Doerr re status of non-</w:t>
      </w:r>
      <w:r w:rsidRPr="001F1B1D">
        <w:rPr>
          <w:sz w:val="24"/>
          <w:szCs w:val="24"/>
        </w:rPr>
        <w:t>profit filing. Lynn will follow-up</w:t>
      </w:r>
    </w:p>
    <w:p w:rsidR="00DB530A" w:rsidRDefault="00DB530A" w:rsidP="00DB530A">
      <w:pPr>
        <w:pStyle w:val="NoSpacing"/>
        <w:ind w:left="1440"/>
        <w:rPr>
          <w:b/>
          <w:sz w:val="24"/>
          <w:szCs w:val="24"/>
        </w:rPr>
      </w:pPr>
    </w:p>
    <w:p w:rsidR="001F1B1D" w:rsidRPr="001F1B1D" w:rsidRDefault="00DB530A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2017 Conference</w:t>
      </w:r>
      <w:r w:rsidR="005B5733">
        <w:rPr>
          <w:b/>
          <w:sz w:val="24"/>
          <w:szCs w:val="24"/>
        </w:rPr>
        <w:t>- Susan</w:t>
      </w:r>
      <w:r w:rsidR="00C61CC5">
        <w:rPr>
          <w:b/>
          <w:sz w:val="24"/>
          <w:szCs w:val="24"/>
        </w:rPr>
        <w:t xml:space="preserve"> </w:t>
      </w:r>
      <w:proofErr w:type="spellStart"/>
      <w:r w:rsidR="00C61CC5">
        <w:rPr>
          <w:b/>
          <w:sz w:val="24"/>
          <w:szCs w:val="24"/>
        </w:rPr>
        <w:t>Xiofaridou</w:t>
      </w:r>
      <w:proofErr w:type="spellEnd"/>
      <w:r w:rsidR="00C61CC5">
        <w:rPr>
          <w:b/>
          <w:sz w:val="24"/>
          <w:szCs w:val="24"/>
        </w:rPr>
        <w:t xml:space="preserve"> and Cassandra</w:t>
      </w:r>
      <w:r w:rsidR="001F1B1D">
        <w:rPr>
          <w:b/>
          <w:sz w:val="24"/>
          <w:szCs w:val="24"/>
        </w:rPr>
        <w:t xml:space="preserve">: </w:t>
      </w:r>
    </w:p>
    <w:p w:rsidR="00DB530A" w:rsidRPr="001F1B1D" w:rsidRDefault="001F1B1D" w:rsidP="00C61CC5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1F1B1D">
        <w:rPr>
          <w:sz w:val="24"/>
          <w:szCs w:val="24"/>
        </w:rPr>
        <w:t>Discussed cost per person ($325 for 2016) and who signs contracts.</w:t>
      </w:r>
    </w:p>
    <w:p w:rsidR="001F1B1D" w:rsidRPr="001F1B1D" w:rsidRDefault="001F1B1D" w:rsidP="00C61CC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F1B1D">
        <w:rPr>
          <w:sz w:val="24"/>
          <w:szCs w:val="24"/>
        </w:rPr>
        <w:t xml:space="preserve">Has selected the Hilton Downtown Indianapolis for the conference hotel.  Room rates around $184/ parking $15 per night/Food and Beverage guarantee at $10K/A/V rates good, including </w:t>
      </w:r>
      <w:proofErr w:type="spellStart"/>
      <w:r w:rsidRPr="001F1B1D">
        <w:rPr>
          <w:sz w:val="24"/>
          <w:szCs w:val="24"/>
        </w:rPr>
        <w:t>WiFi</w:t>
      </w:r>
      <w:proofErr w:type="spellEnd"/>
      <w:r w:rsidRPr="001F1B1D">
        <w:rPr>
          <w:sz w:val="24"/>
          <w:szCs w:val="24"/>
        </w:rPr>
        <w:t>.</w:t>
      </w:r>
    </w:p>
    <w:p w:rsidR="001F1B1D" w:rsidRDefault="001F1B1D" w:rsidP="00C61CC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F1B1D">
        <w:rPr>
          <w:sz w:val="24"/>
          <w:szCs w:val="24"/>
        </w:rPr>
        <w:t>Conference dates July 19, 20 &amp; 21 – at half day Wed, full day Thursday with social that evening, and half day Friday. Alumni receptions moved to Friday evening.</w:t>
      </w:r>
    </w:p>
    <w:p w:rsidR="001F1B1D" w:rsidRDefault="001F1B1D" w:rsidP="00C61CC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may be held at racetrack nearby with transportation provided.</w:t>
      </w:r>
    </w:p>
    <w:p w:rsidR="001F1B1D" w:rsidRDefault="001F1B1D" w:rsidP="00C61CC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Theme based on “racing industry”</w:t>
      </w:r>
    </w:p>
    <w:p w:rsidR="00C61CC5" w:rsidRPr="00C61CC5" w:rsidRDefault="00C61CC5" w:rsidP="00C61CC5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C61CC5">
        <w:rPr>
          <w:sz w:val="24"/>
          <w:szCs w:val="24"/>
        </w:rPr>
        <w:t>Reviewed bylaws and agreed that Chad can sign on behalf of AVAP as Ex</w:t>
      </w:r>
      <w:r w:rsidR="00F40D53">
        <w:rPr>
          <w:sz w:val="24"/>
          <w:szCs w:val="24"/>
        </w:rPr>
        <w:t>ec</w:t>
      </w:r>
      <w:r w:rsidRPr="00C61CC5">
        <w:rPr>
          <w:sz w:val="24"/>
          <w:szCs w:val="24"/>
        </w:rPr>
        <w:t xml:space="preserve"> Com member.</w:t>
      </w:r>
    </w:p>
    <w:p w:rsidR="00C61CC5" w:rsidRPr="00C61CC5" w:rsidRDefault="00C61CC5" w:rsidP="00C61CC5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C61CC5">
        <w:rPr>
          <w:sz w:val="24"/>
          <w:szCs w:val="24"/>
        </w:rPr>
        <w:t>Lynne suggested deposits be made by credit card but bills will be paid by check since the AVAP credit card limit is $5,000 at this time.</w:t>
      </w:r>
    </w:p>
    <w:p w:rsidR="00C61CC5" w:rsidRPr="00C61CC5" w:rsidRDefault="00C61CC5" w:rsidP="00C61CC5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C61CC5">
        <w:rPr>
          <w:sz w:val="24"/>
          <w:szCs w:val="24"/>
        </w:rPr>
        <w:lastRenderedPageBreak/>
        <w:t>Ex</w:t>
      </w:r>
      <w:r w:rsidR="00F40D53">
        <w:rPr>
          <w:sz w:val="24"/>
          <w:szCs w:val="24"/>
        </w:rPr>
        <w:t>ec</w:t>
      </w:r>
      <w:r w:rsidRPr="00C61CC5">
        <w:rPr>
          <w:sz w:val="24"/>
          <w:szCs w:val="24"/>
        </w:rPr>
        <w:t xml:space="preserve"> com does not want to micromanage so they will find point people in each conference area as a resource to the committee.</w:t>
      </w:r>
    </w:p>
    <w:p w:rsidR="00C61CC5" w:rsidRPr="00C61CC5" w:rsidRDefault="00C61CC5" w:rsidP="00C61CC5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C61CC5">
        <w:rPr>
          <w:sz w:val="24"/>
          <w:szCs w:val="24"/>
        </w:rPr>
        <w:t>Next steps:</w:t>
      </w:r>
    </w:p>
    <w:p w:rsidR="00C61CC5" w:rsidRPr="00C61CC5" w:rsidRDefault="00C61CC5" w:rsidP="00C61CC5">
      <w:pPr>
        <w:pStyle w:val="NoSpacing"/>
        <w:numPr>
          <w:ilvl w:val="1"/>
          <w:numId w:val="9"/>
        </w:numPr>
        <w:rPr>
          <w:sz w:val="24"/>
          <w:szCs w:val="24"/>
        </w:rPr>
      </w:pPr>
      <w:r w:rsidRPr="00C61CC5">
        <w:rPr>
          <w:sz w:val="24"/>
          <w:szCs w:val="24"/>
        </w:rPr>
        <w:t>Susan will get contracts and information- send to Cheryl for review</w:t>
      </w:r>
    </w:p>
    <w:p w:rsidR="001F1B1D" w:rsidRPr="00C61CC5" w:rsidRDefault="00C61CC5" w:rsidP="00C61CC5">
      <w:pPr>
        <w:pStyle w:val="NoSpacing"/>
        <w:numPr>
          <w:ilvl w:val="1"/>
          <w:numId w:val="9"/>
        </w:numPr>
        <w:rPr>
          <w:sz w:val="24"/>
          <w:szCs w:val="24"/>
        </w:rPr>
      </w:pPr>
      <w:r w:rsidRPr="00C61CC5">
        <w:rPr>
          <w:sz w:val="24"/>
          <w:szCs w:val="24"/>
        </w:rPr>
        <w:t>C. Cobbs will send notes to Gretchen and then ex</w:t>
      </w:r>
      <w:r w:rsidR="00F40D53">
        <w:rPr>
          <w:sz w:val="24"/>
          <w:szCs w:val="24"/>
        </w:rPr>
        <w:t>ec</w:t>
      </w:r>
      <w:r w:rsidRPr="00C61CC5">
        <w:rPr>
          <w:sz w:val="24"/>
          <w:szCs w:val="24"/>
        </w:rPr>
        <w:t xml:space="preserve"> com about the various conference areas and topics discussed at AAEP.  Group will recruit point people for each area and will send materials to Susan first of the year.</w:t>
      </w:r>
    </w:p>
    <w:p w:rsidR="005B3BA9" w:rsidRPr="00D36B18" w:rsidRDefault="005B3BA9" w:rsidP="005B3BA9">
      <w:pPr>
        <w:pStyle w:val="NoSpacing"/>
        <w:ind w:left="1440"/>
        <w:rPr>
          <w:b/>
          <w:sz w:val="24"/>
          <w:szCs w:val="24"/>
        </w:rPr>
      </w:pPr>
    </w:p>
    <w:p w:rsidR="005B5733" w:rsidRPr="005B5733" w:rsidRDefault="005B5733" w:rsidP="005B5733">
      <w:pPr>
        <w:spacing w:line="480" w:lineRule="auto"/>
        <w:rPr>
          <w:b/>
          <w:sz w:val="24"/>
          <w:szCs w:val="24"/>
        </w:rPr>
      </w:pPr>
      <w:r w:rsidRPr="005B5733">
        <w:rPr>
          <w:b/>
          <w:sz w:val="24"/>
          <w:szCs w:val="24"/>
        </w:rPr>
        <w:t>New Business</w:t>
      </w:r>
    </w:p>
    <w:p w:rsidR="001F1B1D" w:rsidRDefault="005B5733" w:rsidP="005B5733">
      <w:pPr>
        <w:pStyle w:val="ListParagraph"/>
        <w:numPr>
          <w:ilvl w:val="0"/>
          <w:numId w:val="8"/>
        </w:numPr>
        <w:spacing w:after="0" w:line="480" w:lineRule="auto"/>
        <w:rPr>
          <w:b/>
          <w:sz w:val="24"/>
          <w:szCs w:val="24"/>
        </w:rPr>
      </w:pPr>
      <w:r w:rsidRPr="005B5733">
        <w:rPr>
          <w:b/>
          <w:sz w:val="24"/>
          <w:szCs w:val="24"/>
        </w:rPr>
        <w:t>AAVMC Fundraising Award- Cheryl</w:t>
      </w:r>
      <w:r w:rsidR="001F1B1D">
        <w:rPr>
          <w:b/>
          <w:sz w:val="24"/>
          <w:szCs w:val="24"/>
        </w:rPr>
        <w:t xml:space="preserve"> Cobbs – </w:t>
      </w:r>
    </w:p>
    <w:p w:rsidR="005B5733" w:rsidRDefault="001F1B1D" w:rsidP="001F1B1D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1F1B1D">
        <w:rPr>
          <w:sz w:val="24"/>
          <w:szCs w:val="24"/>
        </w:rPr>
        <w:t>Discussion with Jeff Douglas with AAVMC about an award for a fundraiser.</w:t>
      </w:r>
    </w:p>
    <w:p w:rsidR="001F1B1D" w:rsidRDefault="001F1B1D" w:rsidP="001F1B1D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Asked if AVAP would draft idea and criteria – task force planned.</w:t>
      </w:r>
    </w:p>
    <w:p w:rsidR="001F1B1D" w:rsidRPr="001F1B1D" w:rsidRDefault="001F1B1D" w:rsidP="001F1B1D">
      <w:pPr>
        <w:ind w:left="360"/>
        <w:rPr>
          <w:sz w:val="24"/>
          <w:szCs w:val="24"/>
        </w:rPr>
      </w:pPr>
    </w:p>
    <w:p w:rsidR="001F1B1D" w:rsidRDefault="00242770" w:rsidP="005B5733">
      <w:pPr>
        <w:pStyle w:val="ListParagraph"/>
        <w:numPr>
          <w:ilvl w:val="0"/>
          <w:numId w:val="8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NAVC- who is going and does anyone want to meet for breakfast?</w:t>
      </w:r>
      <w:r w:rsidR="001F1B1D">
        <w:rPr>
          <w:b/>
          <w:sz w:val="24"/>
          <w:szCs w:val="24"/>
        </w:rPr>
        <w:t xml:space="preserve"> </w:t>
      </w:r>
    </w:p>
    <w:p w:rsidR="00242770" w:rsidRPr="001F1B1D" w:rsidRDefault="001F1B1D" w:rsidP="001F1B1D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1F1B1D">
        <w:rPr>
          <w:sz w:val="24"/>
          <w:szCs w:val="24"/>
        </w:rPr>
        <w:t>Gretchen will coordinate an AVAP breakfast during the</w:t>
      </w:r>
      <w:r>
        <w:rPr>
          <w:sz w:val="24"/>
          <w:szCs w:val="24"/>
        </w:rPr>
        <w:t xml:space="preserve"> </w:t>
      </w:r>
      <w:r w:rsidRPr="001F1B1D">
        <w:rPr>
          <w:sz w:val="24"/>
          <w:szCs w:val="24"/>
        </w:rPr>
        <w:t>NAVC conference in Feb.</w:t>
      </w:r>
    </w:p>
    <w:p w:rsidR="003D6E8A" w:rsidRPr="005B5733" w:rsidRDefault="004E5A99" w:rsidP="005B5733">
      <w:pPr>
        <w:pStyle w:val="ListParagraph"/>
        <w:numPr>
          <w:ilvl w:val="0"/>
          <w:numId w:val="8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items</w:t>
      </w:r>
      <w:r w:rsidR="001F1B1D">
        <w:rPr>
          <w:b/>
          <w:sz w:val="24"/>
          <w:szCs w:val="24"/>
        </w:rPr>
        <w:t xml:space="preserve"> - None</w:t>
      </w:r>
    </w:p>
    <w:p w:rsidR="00CB3F0A" w:rsidRDefault="00CB3F0A" w:rsidP="00CB3F0A">
      <w:pPr>
        <w:pStyle w:val="NoSpacing"/>
        <w:ind w:left="1440"/>
        <w:rPr>
          <w:b/>
          <w:sz w:val="24"/>
          <w:szCs w:val="24"/>
        </w:rPr>
      </w:pPr>
    </w:p>
    <w:p w:rsidR="00CB3F0A" w:rsidRDefault="00CB3F0A" w:rsidP="00CB3F0A">
      <w:pPr>
        <w:pStyle w:val="NoSpacing"/>
        <w:ind w:left="720"/>
        <w:rPr>
          <w:b/>
          <w:sz w:val="24"/>
          <w:szCs w:val="24"/>
        </w:rPr>
      </w:pPr>
    </w:p>
    <w:p w:rsidR="00CB3F0A" w:rsidRPr="005B5733" w:rsidRDefault="005B5733" w:rsidP="005B57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</w:t>
      </w:r>
      <w:r w:rsidR="00811199">
        <w:rPr>
          <w:b/>
          <w:sz w:val="24"/>
          <w:szCs w:val="24"/>
        </w:rPr>
        <w:t>meeting</w:t>
      </w:r>
      <w:r w:rsidR="00B35703">
        <w:rPr>
          <w:b/>
          <w:sz w:val="24"/>
          <w:szCs w:val="24"/>
        </w:rPr>
        <w:t>s</w:t>
      </w:r>
      <w:r w:rsidR="00811199">
        <w:rPr>
          <w:b/>
          <w:sz w:val="24"/>
          <w:szCs w:val="24"/>
        </w:rPr>
        <w:t xml:space="preserve">: 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 w:rsidRPr="00DD3C2C">
        <w:rPr>
          <w:b/>
          <w:strike/>
          <w:sz w:val="24"/>
          <w:szCs w:val="24"/>
        </w:rPr>
        <w:t>January 16, 2017</w:t>
      </w:r>
      <w:r w:rsidR="005B5733" w:rsidRPr="00DD3C2C">
        <w:rPr>
          <w:b/>
          <w:strike/>
          <w:sz w:val="24"/>
          <w:szCs w:val="24"/>
        </w:rPr>
        <w:t xml:space="preserve"> (Martin Luther King Day)</w:t>
      </w:r>
      <w:r w:rsidR="000F2CA2">
        <w:rPr>
          <w:b/>
          <w:sz w:val="24"/>
          <w:szCs w:val="24"/>
        </w:rPr>
        <w:t xml:space="preserve"> </w:t>
      </w:r>
      <w:r w:rsidR="00DD3C2C">
        <w:rPr>
          <w:b/>
          <w:sz w:val="24"/>
          <w:szCs w:val="24"/>
        </w:rPr>
        <w:t>–</w:t>
      </w:r>
      <w:r w:rsidR="000F2CA2">
        <w:rPr>
          <w:b/>
          <w:sz w:val="24"/>
          <w:szCs w:val="24"/>
        </w:rPr>
        <w:t xml:space="preserve"> </w:t>
      </w:r>
      <w:r w:rsidR="00DD3C2C">
        <w:rPr>
          <w:b/>
          <w:sz w:val="24"/>
          <w:szCs w:val="24"/>
        </w:rPr>
        <w:t>Due to holiday</w:t>
      </w:r>
      <w:r w:rsidR="000F2CA2">
        <w:rPr>
          <w:b/>
          <w:sz w:val="24"/>
          <w:szCs w:val="24"/>
        </w:rPr>
        <w:t xml:space="preserve"> the Jan 2017 meeting</w:t>
      </w:r>
      <w:r w:rsidR="00DD3C2C">
        <w:rPr>
          <w:b/>
          <w:sz w:val="24"/>
          <w:szCs w:val="24"/>
        </w:rPr>
        <w:t xml:space="preserve"> was changed to January 23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February 20,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March 20,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April 17,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 15,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June 19, 2017</w:t>
      </w:r>
    </w:p>
    <w:p w:rsidR="00B35703" w:rsidRDefault="00EF4EF2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July- AVAP conference</w:t>
      </w:r>
    </w:p>
    <w:p w:rsidR="001F1B1D" w:rsidRDefault="001F1B1D" w:rsidP="001F1B1D">
      <w:pPr>
        <w:pStyle w:val="NoSpacing"/>
        <w:rPr>
          <w:b/>
          <w:sz w:val="24"/>
          <w:szCs w:val="24"/>
        </w:rPr>
      </w:pPr>
    </w:p>
    <w:p w:rsidR="001F1B1D" w:rsidRDefault="001F1B1D" w:rsidP="001F1B1D">
      <w:pPr>
        <w:pStyle w:val="NoSpacing"/>
        <w:rPr>
          <w:b/>
          <w:sz w:val="24"/>
          <w:szCs w:val="24"/>
        </w:rPr>
      </w:pPr>
    </w:p>
    <w:p w:rsidR="001F1B1D" w:rsidRPr="001F1B1D" w:rsidRDefault="001F1B1D" w:rsidP="001F1B1D">
      <w:pPr>
        <w:pStyle w:val="NoSpacing"/>
        <w:rPr>
          <w:sz w:val="24"/>
          <w:szCs w:val="24"/>
        </w:rPr>
      </w:pPr>
      <w:r w:rsidRPr="001F1B1D">
        <w:rPr>
          <w:sz w:val="24"/>
          <w:szCs w:val="24"/>
        </w:rPr>
        <w:t>With no further business to address, the meeting was adjourned at 3: 33 PM EST</w:t>
      </w:r>
    </w:p>
    <w:p w:rsidR="001F1B1D" w:rsidRDefault="001F1B1D" w:rsidP="001F1B1D">
      <w:pPr>
        <w:pStyle w:val="NoSpacing"/>
        <w:rPr>
          <w:b/>
          <w:sz w:val="24"/>
          <w:szCs w:val="24"/>
        </w:rPr>
      </w:pPr>
    </w:p>
    <w:p w:rsidR="009C7B0E" w:rsidRDefault="009C7B0E" w:rsidP="001F1B1D">
      <w:pPr>
        <w:pStyle w:val="NoSpacing"/>
        <w:rPr>
          <w:b/>
          <w:sz w:val="24"/>
          <w:szCs w:val="24"/>
        </w:rPr>
      </w:pPr>
    </w:p>
    <w:p w:rsidR="00A847BC" w:rsidRPr="00A847BC" w:rsidRDefault="00A847BC" w:rsidP="00A847BC">
      <w:pPr>
        <w:rPr>
          <w:bCs/>
          <w:sz w:val="24"/>
          <w:szCs w:val="24"/>
        </w:rPr>
      </w:pPr>
    </w:p>
    <w:p w:rsidR="00F02A4C" w:rsidRPr="00523A61" w:rsidRDefault="00F02A4C" w:rsidP="00F02A4C">
      <w:pPr>
        <w:pStyle w:val="NoSpacing"/>
        <w:ind w:left="720"/>
        <w:rPr>
          <w:b/>
          <w:sz w:val="24"/>
          <w:szCs w:val="24"/>
        </w:rPr>
      </w:pPr>
    </w:p>
    <w:p w:rsidR="00F05CD8" w:rsidRPr="00AF49D4" w:rsidRDefault="00F05CD8" w:rsidP="00211E62">
      <w:pPr>
        <w:pStyle w:val="NoSpacing"/>
        <w:rPr>
          <w:sz w:val="24"/>
          <w:szCs w:val="24"/>
        </w:rPr>
      </w:pPr>
    </w:p>
    <w:sectPr w:rsidR="00F05CD8" w:rsidRPr="00AF49D4" w:rsidSect="005764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DE"/>
    <w:multiLevelType w:val="hybridMultilevel"/>
    <w:tmpl w:val="C6207496"/>
    <w:lvl w:ilvl="0" w:tplc="47282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51BA1"/>
    <w:multiLevelType w:val="hybridMultilevel"/>
    <w:tmpl w:val="1D88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36491"/>
    <w:multiLevelType w:val="hybridMultilevel"/>
    <w:tmpl w:val="B6880DB4"/>
    <w:lvl w:ilvl="0" w:tplc="A0767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B7563"/>
    <w:multiLevelType w:val="hybridMultilevel"/>
    <w:tmpl w:val="0B4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066F0"/>
    <w:multiLevelType w:val="hybridMultilevel"/>
    <w:tmpl w:val="3318A694"/>
    <w:lvl w:ilvl="0" w:tplc="F2728C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FF7B01"/>
    <w:multiLevelType w:val="hybridMultilevel"/>
    <w:tmpl w:val="71762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748E0"/>
    <w:multiLevelType w:val="hybridMultilevel"/>
    <w:tmpl w:val="A6463B38"/>
    <w:lvl w:ilvl="0" w:tplc="40F8F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26C0D"/>
    <w:multiLevelType w:val="hybridMultilevel"/>
    <w:tmpl w:val="19EA7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743F9"/>
    <w:multiLevelType w:val="hybridMultilevel"/>
    <w:tmpl w:val="D9369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E551A1"/>
    <w:multiLevelType w:val="hybridMultilevel"/>
    <w:tmpl w:val="9920DE68"/>
    <w:lvl w:ilvl="0" w:tplc="35128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535D03"/>
    <w:multiLevelType w:val="hybridMultilevel"/>
    <w:tmpl w:val="12EE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A600A0"/>
    <w:multiLevelType w:val="hybridMultilevel"/>
    <w:tmpl w:val="9D64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F2CA2"/>
    <w:rsid w:val="00180AA7"/>
    <w:rsid w:val="001F1B1D"/>
    <w:rsid w:val="00211E62"/>
    <w:rsid w:val="00242770"/>
    <w:rsid w:val="002675A4"/>
    <w:rsid w:val="00311093"/>
    <w:rsid w:val="00325684"/>
    <w:rsid w:val="003B1F28"/>
    <w:rsid w:val="003D5668"/>
    <w:rsid w:val="003D6E8A"/>
    <w:rsid w:val="00411266"/>
    <w:rsid w:val="004405E8"/>
    <w:rsid w:val="00473A4F"/>
    <w:rsid w:val="00486D5B"/>
    <w:rsid w:val="00493E53"/>
    <w:rsid w:val="00494717"/>
    <w:rsid w:val="004B69A4"/>
    <w:rsid w:val="004E5A99"/>
    <w:rsid w:val="005028EF"/>
    <w:rsid w:val="00523A61"/>
    <w:rsid w:val="00545357"/>
    <w:rsid w:val="00552BFE"/>
    <w:rsid w:val="0057641A"/>
    <w:rsid w:val="005B3BA9"/>
    <w:rsid w:val="005B5733"/>
    <w:rsid w:val="005F15AC"/>
    <w:rsid w:val="00607BC6"/>
    <w:rsid w:val="006358CB"/>
    <w:rsid w:val="00651324"/>
    <w:rsid w:val="00724AE9"/>
    <w:rsid w:val="007553EE"/>
    <w:rsid w:val="007F24BA"/>
    <w:rsid w:val="008017EA"/>
    <w:rsid w:val="00811199"/>
    <w:rsid w:val="008844B5"/>
    <w:rsid w:val="008B0137"/>
    <w:rsid w:val="00915385"/>
    <w:rsid w:val="00920E62"/>
    <w:rsid w:val="00935E8C"/>
    <w:rsid w:val="009B1517"/>
    <w:rsid w:val="009C7B0E"/>
    <w:rsid w:val="00A51F80"/>
    <w:rsid w:val="00A847BC"/>
    <w:rsid w:val="00AF49D4"/>
    <w:rsid w:val="00AF4AAC"/>
    <w:rsid w:val="00B05D6D"/>
    <w:rsid w:val="00B35703"/>
    <w:rsid w:val="00BB5D75"/>
    <w:rsid w:val="00BC1AEB"/>
    <w:rsid w:val="00C61CC5"/>
    <w:rsid w:val="00CB3F0A"/>
    <w:rsid w:val="00D36B18"/>
    <w:rsid w:val="00D47D69"/>
    <w:rsid w:val="00DA457C"/>
    <w:rsid w:val="00DA746C"/>
    <w:rsid w:val="00DB530A"/>
    <w:rsid w:val="00DD3C2C"/>
    <w:rsid w:val="00DF4D68"/>
    <w:rsid w:val="00E33BC3"/>
    <w:rsid w:val="00EA5250"/>
    <w:rsid w:val="00EF4EF2"/>
    <w:rsid w:val="00F02A4C"/>
    <w:rsid w:val="00F05CD8"/>
    <w:rsid w:val="00F361CD"/>
    <w:rsid w:val="00F40D53"/>
    <w:rsid w:val="00F5308F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AB0B1-B288-4FA5-B526-55B15F5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A6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Jonathan M</dc:creator>
  <cp:lastModifiedBy>Jo Winn</cp:lastModifiedBy>
  <cp:revision>2</cp:revision>
  <cp:lastPrinted>2016-12-12T21:46:00Z</cp:lastPrinted>
  <dcterms:created xsi:type="dcterms:W3CDTF">2017-01-18T18:36:00Z</dcterms:created>
  <dcterms:modified xsi:type="dcterms:W3CDTF">2017-01-18T18:36:00Z</dcterms:modified>
</cp:coreProperties>
</file>